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1" w:rsidRDefault="00307671" w:rsidP="007D2B56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93904D2" wp14:editId="3B7AB57F">
            <wp:simplePos x="0" y="0"/>
            <wp:positionH relativeFrom="margin">
              <wp:align>center</wp:align>
            </wp:positionH>
            <wp:positionV relativeFrom="paragraph">
              <wp:posOffset>-548640</wp:posOffset>
            </wp:positionV>
            <wp:extent cx="3274060" cy="3249295"/>
            <wp:effectExtent l="0" t="0" r="254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71" w:rsidRDefault="00307671" w:rsidP="007D2B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7671" w:rsidRDefault="00307671" w:rsidP="007D2B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7671" w:rsidRDefault="00307671" w:rsidP="007D2B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7671" w:rsidRDefault="00307671" w:rsidP="007D2B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7671" w:rsidRDefault="00307671" w:rsidP="007D2B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7671" w:rsidRDefault="00307671" w:rsidP="007D2B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7671" w:rsidRDefault="00307671" w:rsidP="007D2B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7671" w:rsidRDefault="00307671" w:rsidP="007D2B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7671" w:rsidRPr="00307671" w:rsidRDefault="00307671" w:rsidP="00307671">
      <w:pPr>
        <w:jc w:val="center"/>
        <w:rPr>
          <w:rFonts w:ascii="TH SarabunIT๙" w:hAnsi="TH SarabunIT๙" w:cs="TH SarabunIT๙"/>
          <w:sz w:val="52"/>
          <w:szCs w:val="52"/>
          <w:cs/>
        </w:rPr>
      </w:pPr>
      <w:r w:rsidRPr="00307671">
        <w:rPr>
          <w:rFonts w:ascii="TH SarabunIT๙" w:hAnsi="TH SarabunIT๙" w:cs="TH SarabunIT๙"/>
          <w:sz w:val="52"/>
          <w:szCs w:val="52"/>
          <w:cs/>
        </w:rPr>
        <w:t>ผลการดำเนินการเพื่อจัดการความเสี่ยงการทุจริตขององค์การบริหารส่วนตำบลพันชนะ</w:t>
      </w:r>
    </w:p>
    <w:p w:rsidR="00307671" w:rsidRPr="00307671" w:rsidRDefault="00307671" w:rsidP="00307671">
      <w:pPr>
        <w:jc w:val="center"/>
        <w:rPr>
          <w:rFonts w:ascii="TH SarabunIT๙" w:hAnsi="TH SarabunIT๙" w:cs="TH SarabunIT๙"/>
          <w:sz w:val="52"/>
          <w:szCs w:val="52"/>
        </w:rPr>
      </w:pPr>
      <w:r w:rsidRPr="00307671">
        <w:rPr>
          <w:rFonts w:ascii="TH SarabunIT๙" w:hAnsi="TH SarabunIT๙" w:cs="TH SarabunIT๙"/>
          <w:sz w:val="52"/>
          <w:szCs w:val="52"/>
          <w:cs/>
        </w:rPr>
        <w:t>ประจำปีงบประมาณ พ.ศ.2566</w:t>
      </w:r>
      <w:r w:rsidRPr="00307671">
        <w:rPr>
          <w:rFonts w:ascii="TH SarabunIT๙" w:hAnsi="TH SarabunIT๙" w:cs="TH SarabunIT๙" w:hint="cs"/>
          <w:sz w:val="52"/>
          <w:szCs w:val="52"/>
          <w:cs/>
        </w:rPr>
        <w:t xml:space="preserve">  </w:t>
      </w:r>
      <w:r w:rsidRPr="00307671">
        <w:rPr>
          <w:rFonts w:ascii="TH SarabunIT๙" w:hAnsi="TH SarabunIT๙" w:cs="TH SarabunIT๙"/>
          <w:sz w:val="52"/>
          <w:szCs w:val="52"/>
          <w:cs/>
        </w:rPr>
        <w:t>(รอบ 6 เดือน)</w:t>
      </w:r>
    </w:p>
    <w:p w:rsidR="00307671" w:rsidRDefault="00307671" w:rsidP="007D2B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7671" w:rsidRDefault="00307671" w:rsidP="007D2B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7671" w:rsidRPr="008246A3" w:rsidRDefault="00307671" w:rsidP="007D2B56">
      <w:pPr>
        <w:jc w:val="center"/>
        <w:rPr>
          <w:rFonts w:ascii="TH SarabunIT๙" w:hAnsi="TH SarabunIT๙" w:cs="TH SarabunIT๙" w:hint="cs"/>
          <w:sz w:val="74"/>
          <w:szCs w:val="74"/>
        </w:rPr>
      </w:pPr>
      <w:r w:rsidRPr="008246A3">
        <w:rPr>
          <w:rFonts w:ascii="TH SarabunIT๙" w:hAnsi="TH SarabunIT๙" w:cs="TH SarabunIT๙" w:hint="cs"/>
          <w:sz w:val="74"/>
          <w:szCs w:val="74"/>
          <w:cs/>
        </w:rPr>
        <w:t>องค์การบริหารส่วนตำบลพันชนะ</w:t>
      </w:r>
    </w:p>
    <w:p w:rsidR="00307671" w:rsidRPr="008246A3" w:rsidRDefault="00307671" w:rsidP="007D2B56">
      <w:pPr>
        <w:jc w:val="center"/>
        <w:rPr>
          <w:rFonts w:ascii="TH SarabunIT๙" w:hAnsi="TH SarabunIT๙" w:cs="TH SarabunIT๙"/>
          <w:sz w:val="74"/>
          <w:szCs w:val="74"/>
        </w:rPr>
      </w:pPr>
      <w:r w:rsidRPr="008246A3">
        <w:rPr>
          <w:rFonts w:ascii="TH SarabunIT๙" w:hAnsi="TH SarabunIT๙" w:cs="TH SarabunIT๙" w:hint="cs"/>
          <w:sz w:val="74"/>
          <w:szCs w:val="74"/>
          <w:cs/>
        </w:rPr>
        <w:t>อำเภอด่านขุนทด  จังหวัดนคราชสีมา</w:t>
      </w:r>
    </w:p>
    <w:p w:rsidR="001C2116" w:rsidRPr="007D2B56" w:rsidRDefault="007D2B56" w:rsidP="007D2B5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D2B56">
        <w:rPr>
          <w:rFonts w:ascii="TH SarabunIT๙" w:hAnsi="TH SarabunIT๙" w:cs="TH SarabunIT๙"/>
          <w:sz w:val="32"/>
          <w:szCs w:val="32"/>
          <w:cs/>
        </w:rPr>
        <w:lastRenderedPageBreak/>
        <w:t>ผลการดำเนินการเพื่อจัดการความเสี่ยงการทุจริตขององค์การบริหารส่วนตำบลพันชนะ</w:t>
      </w:r>
    </w:p>
    <w:p w:rsidR="007D2B56" w:rsidRDefault="007D2B56" w:rsidP="007D2B56">
      <w:pPr>
        <w:jc w:val="center"/>
        <w:rPr>
          <w:rFonts w:ascii="TH SarabunIT๙" w:hAnsi="TH SarabunIT๙" w:cs="TH SarabunIT๙"/>
          <w:sz w:val="32"/>
          <w:szCs w:val="32"/>
        </w:rPr>
      </w:pPr>
      <w:r w:rsidRPr="007D2B56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พ.ศ.2566</w:t>
      </w:r>
      <w:r w:rsidR="00C53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B56">
        <w:rPr>
          <w:rFonts w:ascii="TH SarabunIT๙" w:hAnsi="TH SarabunIT๙" w:cs="TH SarabunIT๙"/>
          <w:sz w:val="32"/>
          <w:szCs w:val="32"/>
          <w:cs/>
        </w:rPr>
        <w:t>(รอบ 6 เดือน)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844"/>
        <w:gridCol w:w="2494"/>
        <w:gridCol w:w="2616"/>
        <w:gridCol w:w="997"/>
        <w:gridCol w:w="360"/>
        <w:gridCol w:w="208"/>
        <w:gridCol w:w="32"/>
        <w:gridCol w:w="270"/>
        <w:gridCol w:w="266"/>
        <w:gridCol w:w="49"/>
        <w:gridCol w:w="255"/>
        <w:gridCol w:w="270"/>
        <w:gridCol w:w="54"/>
        <w:gridCol w:w="201"/>
        <w:gridCol w:w="255"/>
        <w:gridCol w:w="347"/>
        <w:gridCol w:w="1964"/>
        <w:gridCol w:w="1701"/>
        <w:gridCol w:w="2268"/>
      </w:tblGrid>
      <w:tr w:rsidR="00EA6686" w:rsidTr="00EA6686">
        <w:trPr>
          <w:trHeight w:val="375"/>
        </w:trPr>
        <w:tc>
          <w:tcPr>
            <w:tcW w:w="844" w:type="dxa"/>
            <w:vMerge w:val="restart"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94" w:type="dxa"/>
            <w:vMerge w:val="restart"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</w:t>
            </w:r>
          </w:p>
        </w:tc>
        <w:tc>
          <w:tcPr>
            <w:tcW w:w="2616" w:type="dxa"/>
            <w:vMerge w:val="restart"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มาตรการและการดำเนินการจัดการความเสี่ยง</w:t>
            </w:r>
          </w:p>
        </w:tc>
        <w:tc>
          <w:tcPr>
            <w:tcW w:w="997" w:type="dxa"/>
            <w:vMerge w:val="restart"/>
          </w:tcPr>
          <w:p w:rsidR="007D2B56" w:rsidRP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2567" w:type="dxa"/>
            <w:gridSpan w:val="12"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64" w:type="dxa"/>
            <w:vMerge w:val="restart"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</w:tcPr>
          <w:p w:rsidR="007D2B56" w:rsidRDefault="007D2B56" w:rsidP="007D2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ผลการการดำเนินการ</w:t>
            </w:r>
          </w:p>
        </w:tc>
      </w:tr>
      <w:tr w:rsidR="00EA6686" w:rsidTr="00EA6686">
        <w:trPr>
          <w:trHeight w:val="180"/>
        </w:trPr>
        <w:tc>
          <w:tcPr>
            <w:tcW w:w="844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4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6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7" w:type="dxa"/>
            <w:gridSpan w:val="12"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964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3C6A" w:rsidTr="00EA6686">
        <w:trPr>
          <w:trHeight w:val="167"/>
        </w:trPr>
        <w:tc>
          <w:tcPr>
            <w:tcW w:w="844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4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6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8" w:type="dxa"/>
            <w:gridSpan w:val="2"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ไตรมาส1</w:t>
            </w:r>
          </w:p>
        </w:tc>
        <w:tc>
          <w:tcPr>
            <w:tcW w:w="568" w:type="dxa"/>
            <w:gridSpan w:val="3"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ไตรมาส2</w:t>
            </w:r>
          </w:p>
        </w:tc>
        <w:tc>
          <w:tcPr>
            <w:tcW w:w="628" w:type="dxa"/>
            <w:gridSpan w:val="4"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ไตรมาส3</w:t>
            </w:r>
          </w:p>
        </w:tc>
        <w:tc>
          <w:tcPr>
            <w:tcW w:w="803" w:type="dxa"/>
            <w:gridSpan w:val="3"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ไตรมาส4</w:t>
            </w:r>
          </w:p>
        </w:tc>
        <w:tc>
          <w:tcPr>
            <w:tcW w:w="1964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D2B56" w:rsidRDefault="007D2B56" w:rsidP="007D2B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B56" w:rsidRPr="00BD620B" w:rsidTr="005E3166">
        <w:tc>
          <w:tcPr>
            <w:tcW w:w="844" w:type="dxa"/>
          </w:tcPr>
          <w:p w:rsidR="007D2B56" w:rsidRPr="00BD620B" w:rsidRDefault="007D2B5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607" w:type="dxa"/>
            <w:gridSpan w:val="18"/>
          </w:tcPr>
          <w:p w:rsidR="007D2B56" w:rsidRPr="00BD620B" w:rsidRDefault="007D2B56" w:rsidP="007D2B56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การบริหารงานของหน่วยงาน</w:t>
            </w:r>
            <w:r w:rsidRPr="00BD620B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BD620B">
              <w:rPr>
                <w:rFonts w:ascii="TH SarabunIT๙" w:hAnsi="TH SarabunIT๙" w:cs="TH SarabunIT๙"/>
                <w:sz w:val="28"/>
                <w:cs/>
              </w:rPr>
              <w:t>และการปฏิบัติงานของบุคลากร</w:t>
            </w:r>
          </w:p>
        </w:tc>
      </w:tr>
      <w:tr w:rsidR="00EA6686" w:rsidRPr="00BD620B" w:rsidTr="00EA6686">
        <w:tc>
          <w:tcPr>
            <w:tcW w:w="844" w:type="dxa"/>
          </w:tcPr>
          <w:p w:rsidR="007D2B56" w:rsidRPr="00BD620B" w:rsidRDefault="007D2B5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4" w:type="dxa"/>
          </w:tcPr>
          <w:p w:rsidR="007D2B56" w:rsidRPr="00BD620B" w:rsidRDefault="007D2B56" w:rsidP="007D2B56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1.ผู้บริหารดำเนินการตามนโยบายของตนเอง แทรกแซงการปฏิบัติงานของเจ้าหน้าที่ ซึ่งอาจขัดต่อกฎระเบียบที่เกี่ยวข้อง</w:t>
            </w:r>
          </w:p>
          <w:p w:rsidR="007D2B56" w:rsidRPr="00BD620B" w:rsidRDefault="007D2B56" w:rsidP="007D2B56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2.บุคลากรของหน่วยงานปฏิบัติตามนโยบายของผู้บริหาร โดยไม่มีกฎหมายระเบียบรองรับ</w:t>
            </w:r>
          </w:p>
        </w:tc>
        <w:tc>
          <w:tcPr>
            <w:tcW w:w="2616" w:type="dxa"/>
          </w:tcPr>
          <w:p w:rsidR="007D2B56" w:rsidRPr="00BD620B" w:rsidRDefault="00EA6686" w:rsidP="00EA6686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-มาตรการแสดงเจตนารมณ์ในการนำหลักคุณธรรมใช้ในการบริหารงานของผู้บริหารด้วยการจัดทำแผนปฏิบัติการป้องกันการทุจริตเพื่อยกระดับคุณธรรมและความโปร่งใส</w:t>
            </w:r>
          </w:p>
          <w:p w:rsidR="00EA6686" w:rsidRPr="00BD620B" w:rsidRDefault="00EA6686" w:rsidP="00EA6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620B">
              <w:rPr>
                <w:rFonts w:ascii="TH SarabunIT๙" w:hAnsi="TH SarabunIT๙" w:cs="TH SarabunIT๙"/>
                <w:sz w:val="28"/>
              </w:rPr>
              <w:t>-</w:t>
            </w:r>
            <w:r w:rsidRPr="00BD620B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โครงการเสริมสร้างค่านิยมต่อต้านการทุจริต</w:t>
            </w:r>
          </w:p>
        </w:tc>
        <w:tc>
          <w:tcPr>
            <w:tcW w:w="997" w:type="dxa"/>
          </w:tcPr>
          <w:p w:rsidR="007D2B56" w:rsidRPr="00BD620B" w:rsidRDefault="00863C6A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40C17" wp14:editId="7DA0B5AE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833120</wp:posOffset>
                      </wp:positionV>
                      <wp:extent cx="1600200" cy="45719"/>
                      <wp:effectExtent l="38100" t="76200" r="0" b="8826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2B7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43.6pt;margin-top:65.6pt;width:12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EA6686" w:rsidRPr="00BD620B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360" w:type="dxa"/>
          </w:tcPr>
          <w:p w:rsidR="007D2B56" w:rsidRPr="00BD620B" w:rsidRDefault="007D2B5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" w:type="dxa"/>
            <w:gridSpan w:val="2"/>
          </w:tcPr>
          <w:p w:rsidR="007D2B56" w:rsidRPr="00BD620B" w:rsidRDefault="007D2B5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</w:tcPr>
          <w:p w:rsidR="007D2B56" w:rsidRPr="00BD620B" w:rsidRDefault="007D2B5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" w:type="dxa"/>
            <w:gridSpan w:val="2"/>
          </w:tcPr>
          <w:p w:rsidR="007D2B56" w:rsidRPr="00BD620B" w:rsidRDefault="007D2B5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:rsidR="007D2B56" w:rsidRPr="00BD620B" w:rsidRDefault="007D2B5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</w:tcPr>
          <w:p w:rsidR="007D2B56" w:rsidRPr="00BD620B" w:rsidRDefault="007D2B5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  <w:gridSpan w:val="2"/>
          </w:tcPr>
          <w:p w:rsidR="007D2B56" w:rsidRPr="00BD620B" w:rsidRDefault="007D2B5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:rsidR="007D2B56" w:rsidRPr="00BD620B" w:rsidRDefault="007D2B5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7D2B56" w:rsidRPr="00BD620B" w:rsidRDefault="007D2B5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4" w:type="dxa"/>
          </w:tcPr>
          <w:p w:rsidR="007D2B56" w:rsidRPr="00BD620B" w:rsidRDefault="00EA668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มีการดำเนินการตามแผนแล้วเสร็จ</w:t>
            </w:r>
          </w:p>
        </w:tc>
        <w:tc>
          <w:tcPr>
            <w:tcW w:w="1701" w:type="dxa"/>
          </w:tcPr>
          <w:p w:rsidR="007D2B56" w:rsidRPr="00BD620B" w:rsidRDefault="00EA668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ภายในก.ย.66</w:t>
            </w:r>
          </w:p>
        </w:tc>
        <w:tc>
          <w:tcPr>
            <w:tcW w:w="2268" w:type="dxa"/>
          </w:tcPr>
          <w:p w:rsidR="007D2B56" w:rsidRPr="00BD620B" w:rsidRDefault="00EA6686" w:rsidP="00EA6686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-ประกาศเจตนารมณ์ไม่รับของขวัญและของกำนัลทุกชนิดจากการปฏิบัติ</w:t>
            </w:r>
          </w:p>
          <w:p w:rsidR="00EA6686" w:rsidRPr="00BD620B" w:rsidRDefault="00EA6686" w:rsidP="00EA66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620B">
              <w:rPr>
                <w:rFonts w:ascii="TH SarabunIT๙" w:hAnsi="TH SarabunIT๙" w:cs="TH SarabunIT๙"/>
                <w:sz w:val="28"/>
              </w:rPr>
              <w:t>-</w:t>
            </w:r>
            <w:r w:rsidRPr="00BD620B">
              <w:rPr>
                <w:rFonts w:ascii="TH SarabunIT๙" w:hAnsi="TH SarabunIT๙" w:cs="TH SarabunIT๙"/>
                <w:sz w:val="28"/>
                <w:cs/>
              </w:rPr>
              <w:t>แผนปฏิบัติการป้องกันและปราบปรามการทุจริตเพื่อยกระดับและความโปร่งใส</w:t>
            </w:r>
          </w:p>
        </w:tc>
      </w:tr>
      <w:tr w:rsidR="00EA6686" w:rsidRPr="00BD620B" w:rsidTr="00032370">
        <w:tc>
          <w:tcPr>
            <w:tcW w:w="844" w:type="dxa"/>
          </w:tcPr>
          <w:p w:rsidR="00EA6686" w:rsidRPr="00BD620B" w:rsidRDefault="00EA6686" w:rsidP="007D2B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607" w:type="dxa"/>
            <w:gridSpan w:val="18"/>
          </w:tcPr>
          <w:p w:rsidR="00EA6686" w:rsidRPr="00BD620B" w:rsidRDefault="00EA6686" w:rsidP="00EA6686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การบริหารงานบุคคล</w:t>
            </w:r>
          </w:p>
        </w:tc>
      </w:tr>
      <w:tr w:rsidR="00863C6A" w:rsidRPr="00BD620B" w:rsidTr="00EA6686">
        <w:tc>
          <w:tcPr>
            <w:tcW w:w="844" w:type="dxa"/>
          </w:tcPr>
          <w:p w:rsidR="00863C6A" w:rsidRPr="00BD620B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4" w:type="dxa"/>
          </w:tcPr>
          <w:p w:rsidR="00863C6A" w:rsidRPr="00BD620B" w:rsidRDefault="00863C6A" w:rsidP="00863C6A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-การบรรจุแต่งตั้ง โยกย้าย โอน เลื่อนตำแหน่ง/เงินเดือน และการมอบหมายงาน ไม่เป็นธรรมเอาแต่พวกพ้อง หรือมีการเรียกรับเงินเพื่อให้ได้รับการแต่งตั้งหรือเลื่อนตำแหน่ง</w:t>
            </w:r>
          </w:p>
        </w:tc>
        <w:tc>
          <w:tcPr>
            <w:tcW w:w="2616" w:type="dxa"/>
          </w:tcPr>
          <w:p w:rsidR="00863C6A" w:rsidRPr="00BD620B" w:rsidRDefault="00863C6A" w:rsidP="00863C6A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-โครงการฝึกอบรมการส่งเสริมคุณธรรมจริยธรรมบุคลากรองค์กรปกครองส่วนท้องถิ่น</w:t>
            </w:r>
          </w:p>
          <w:p w:rsidR="00863C6A" w:rsidRPr="00BD620B" w:rsidRDefault="00863C6A" w:rsidP="00863C6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-โครงการเสริมสร้างวัฒนธรรมการให้บริการอย่างเท่าเทียมกัน</w:t>
            </w:r>
          </w:p>
        </w:tc>
        <w:tc>
          <w:tcPr>
            <w:tcW w:w="997" w:type="dxa"/>
          </w:tcPr>
          <w:p w:rsidR="00863C6A" w:rsidRPr="00BD620B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360" w:type="dxa"/>
          </w:tcPr>
          <w:p w:rsidR="00863C6A" w:rsidRPr="00BD620B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" w:type="dxa"/>
            <w:gridSpan w:val="2"/>
          </w:tcPr>
          <w:p w:rsidR="00863C6A" w:rsidRPr="00BD620B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</w:tcPr>
          <w:p w:rsidR="00863C6A" w:rsidRPr="00BD620B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" w:type="dxa"/>
            <w:gridSpan w:val="2"/>
          </w:tcPr>
          <w:p w:rsidR="00863C6A" w:rsidRPr="00BD620B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:rsidR="00863C6A" w:rsidRPr="00BD620B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</w:tcPr>
          <w:p w:rsidR="00863C6A" w:rsidRPr="00BD620B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  <w:gridSpan w:val="2"/>
          </w:tcPr>
          <w:p w:rsidR="00863C6A" w:rsidRPr="00BD620B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:rsidR="00863C6A" w:rsidRPr="00BD620B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863C6A" w:rsidRPr="00BD620B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2A900547" wp14:editId="7227487C">
                  <wp:simplePos x="0" y="0"/>
                  <wp:positionH relativeFrom="column">
                    <wp:posOffset>-1570990</wp:posOffset>
                  </wp:positionH>
                  <wp:positionV relativeFrom="paragraph">
                    <wp:posOffset>529590</wp:posOffset>
                  </wp:positionV>
                  <wp:extent cx="1767840" cy="213360"/>
                  <wp:effectExtent l="0" t="0" r="381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4" w:type="dxa"/>
          </w:tcPr>
          <w:p w:rsidR="00863C6A" w:rsidRPr="00BD620B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มีการดำเนินการตามแผนแล้วเสร็จ</w:t>
            </w:r>
          </w:p>
        </w:tc>
        <w:tc>
          <w:tcPr>
            <w:tcW w:w="1701" w:type="dxa"/>
          </w:tcPr>
          <w:p w:rsidR="00863C6A" w:rsidRPr="00BD620B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ภายในก.ย.66</w:t>
            </w:r>
          </w:p>
        </w:tc>
        <w:tc>
          <w:tcPr>
            <w:tcW w:w="2268" w:type="dxa"/>
          </w:tcPr>
          <w:p w:rsidR="00863C6A" w:rsidRDefault="00863C6A" w:rsidP="00863C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 xml:space="preserve">คำสั่งมอบหมายงานอบต.พันชนะที่ </w:t>
            </w:r>
            <w:r w:rsidR="001D7830">
              <w:rPr>
                <w:rFonts w:ascii="TH SarabunIT๙" w:hAnsi="TH SarabunIT๙" w:cs="TH SarabunIT๙"/>
                <w:sz w:val="28"/>
              </w:rPr>
              <w:t>1458/2565</w:t>
            </w:r>
          </w:p>
          <w:p w:rsidR="001D7830" w:rsidRPr="00BD620B" w:rsidRDefault="001D7830" w:rsidP="001D78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ลงวันที่ 2 พ.ค. 2565</w:t>
            </w:r>
          </w:p>
        </w:tc>
      </w:tr>
    </w:tbl>
    <w:p w:rsidR="007D2B56" w:rsidRDefault="007D2B56" w:rsidP="007D2B56">
      <w:pPr>
        <w:jc w:val="center"/>
        <w:rPr>
          <w:rFonts w:ascii="TH SarabunIT๙" w:hAnsi="TH SarabunIT๙" w:cs="TH SarabunIT๙"/>
          <w:sz w:val="28"/>
        </w:rPr>
      </w:pPr>
    </w:p>
    <w:p w:rsidR="00BD620B" w:rsidRDefault="00BD620B" w:rsidP="007D2B56">
      <w:pPr>
        <w:jc w:val="center"/>
        <w:rPr>
          <w:rFonts w:ascii="TH SarabunIT๙" w:hAnsi="TH SarabunIT๙" w:cs="TH SarabunIT๙"/>
          <w:sz w:val="28"/>
        </w:rPr>
      </w:pPr>
    </w:p>
    <w:p w:rsidR="00BD620B" w:rsidRPr="00BD620B" w:rsidRDefault="00BD620B" w:rsidP="007D2B56">
      <w:pPr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844"/>
        <w:gridCol w:w="2494"/>
        <w:gridCol w:w="2616"/>
        <w:gridCol w:w="997"/>
        <w:gridCol w:w="360"/>
        <w:gridCol w:w="208"/>
        <w:gridCol w:w="32"/>
        <w:gridCol w:w="270"/>
        <w:gridCol w:w="266"/>
        <w:gridCol w:w="49"/>
        <w:gridCol w:w="255"/>
        <w:gridCol w:w="270"/>
        <w:gridCol w:w="54"/>
        <w:gridCol w:w="201"/>
        <w:gridCol w:w="255"/>
        <w:gridCol w:w="347"/>
        <w:gridCol w:w="1964"/>
        <w:gridCol w:w="1701"/>
        <w:gridCol w:w="2268"/>
      </w:tblGrid>
      <w:tr w:rsidR="00863C6A" w:rsidRPr="00BD620B" w:rsidTr="00182101">
        <w:trPr>
          <w:trHeight w:val="375"/>
        </w:trPr>
        <w:tc>
          <w:tcPr>
            <w:tcW w:w="844" w:type="dxa"/>
            <w:vMerge w:val="restart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lastRenderedPageBreak/>
              <w:t>ลำดับ</w:t>
            </w:r>
          </w:p>
        </w:tc>
        <w:tc>
          <w:tcPr>
            <w:tcW w:w="2494" w:type="dxa"/>
            <w:vMerge w:val="restart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เหตุการณ์ความเสี่ยง</w:t>
            </w:r>
          </w:p>
        </w:tc>
        <w:tc>
          <w:tcPr>
            <w:tcW w:w="2616" w:type="dxa"/>
            <w:vMerge w:val="restart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มาตรการและการดำเนินการจัดการความเสี่ยง</w:t>
            </w:r>
          </w:p>
        </w:tc>
        <w:tc>
          <w:tcPr>
            <w:tcW w:w="997" w:type="dxa"/>
            <w:vMerge w:val="restart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ระดับความเสี่ยง</w:t>
            </w:r>
          </w:p>
        </w:tc>
        <w:tc>
          <w:tcPr>
            <w:tcW w:w="2567" w:type="dxa"/>
            <w:gridSpan w:val="12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ระยะเวลาดำเนินการ</w:t>
            </w:r>
          </w:p>
        </w:tc>
        <w:tc>
          <w:tcPr>
            <w:tcW w:w="1964" w:type="dxa"/>
            <w:vMerge w:val="restart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</w:tcPr>
          <w:p w:rsidR="00863C6A" w:rsidRPr="00BD620B" w:rsidRDefault="00863C6A" w:rsidP="00182101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ผลการการดำเนินการ</w:t>
            </w:r>
          </w:p>
        </w:tc>
      </w:tr>
      <w:tr w:rsidR="00863C6A" w:rsidRPr="00BD620B" w:rsidTr="00182101">
        <w:trPr>
          <w:trHeight w:val="180"/>
        </w:trPr>
        <w:tc>
          <w:tcPr>
            <w:tcW w:w="844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4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16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7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67" w:type="dxa"/>
            <w:gridSpan w:val="12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2566</w:t>
            </w:r>
          </w:p>
        </w:tc>
        <w:tc>
          <w:tcPr>
            <w:tcW w:w="1964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3C6A" w:rsidRPr="00BD620B" w:rsidTr="00182101">
        <w:trPr>
          <w:trHeight w:val="167"/>
        </w:trPr>
        <w:tc>
          <w:tcPr>
            <w:tcW w:w="844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94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16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7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8" w:type="dxa"/>
            <w:gridSpan w:val="2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ไตรมาส1</w:t>
            </w:r>
          </w:p>
        </w:tc>
        <w:tc>
          <w:tcPr>
            <w:tcW w:w="568" w:type="dxa"/>
            <w:gridSpan w:val="3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ไตรมาส2</w:t>
            </w:r>
          </w:p>
        </w:tc>
        <w:tc>
          <w:tcPr>
            <w:tcW w:w="628" w:type="dxa"/>
            <w:gridSpan w:val="4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ไตรมาส3</w:t>
            </w:r>
          </w:p>
        </w:tc>
        <w:tc>
          <w:tcPr>
            <w:tcW w:w="803" w:type="dxa"/>
            <w:gridSpan w:val="3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ไตรมาส4</w:t>
            </w:r>
          </w:p>
        </w:tc>
        <w:tc>
          <w:tcPr>
            <w:tcW w:w="1964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3C6A" w:rsidRPr="00BD620B" w:rsidTr="00182101">
        <w:tc>
          <w:tcPr>
            <w:tcW w:w="844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607" w:type="dxa"/>
            <w:gridSpan w:val="18"/>
          </w:tcPr>
          <w:p w:rsidR="00863C6A" w:rsidRPr="00BD620B" w:rsidRDefault="00863C6A" w:rsidP="00863C6A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การบริหารการเงิน งบประมาณ การจัดซื้อจัดจ้าง การบริหารพัสดุ และการใช้ประโยชน์ทรัพย์สินทางราชการ</w:t>
            </w:r>
          </w:p>
        </w:tc>
      </w:tr>
      <w:tr w:rsidR="00863C6A" w:rsidRPr="00BD620B" w:rsidTr="00182101">
        <w:tc>
          <w:tcPr>
            <w:tcW w:w="844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4" w:type="dxa"/>
          </w:tcPr>
          <w:p w:rsidR="00863C6A" w:rsidRPr="00BD620B" w:rsidRDefault="00863C6A" w:rsidP="00863C6A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1.การบริหารการเงิน งบประมาณ การจัดซื้อจัดจ้าง การหาพัสดุ ไม่เป็นไปตามระเบียบที่เกี่ยวข้องหรือไม่เป็นไปตามวัตถุประสงค์หรือใช้เงินไม่เกิดประโยชน์กับราชการ</w:t>
            </w:r>
          </w:p>
          <w:p w:rsidR="00863C6A" w:rsidRPr="00BD620B" w:rsidRDefault="00863C6A" w:rsidP="00863C6A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BD620B" w:rsidRPr="00BD620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BD620B">
              <w:rPr>
                <w:rFonts w:ascii="TH SarabunIT๙" w:hAnsi="TH SarabunIT๙" w:cs="TH SarabunIT๙"/>
                <w:sz w:val="28"/>
                <w:cs/>
              </w:rPr>
              <w:t>นำทรัพย์สินของทางราชการไปใช้ประโยชน์ส่วนตน</w:t>
            </w:r>
          </w:p>
        </w:tc>
        <w:tc>
          <w:tcPr>
            <w:tcW w:w="2616" w:type="dxa"/>
          </w:tcPr>
          <w:p w:rsidR="00863C6A" w:rsidRPr="00BD620B" w:rsidRDefault="00863C6A" w:rsidP="00182101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-มาตรการควบคุมการเบิกจ่ายเงินตามข้อบัญญัติงบประมาณรายจ่ายประจำปี</w:t>
            </w:r>
          </w:p>
          <w:p w:rsidR="00863C6A" w:rsidRPr="00BD620B" w:rsidRDefault="00863C6A" w:rsidP="00863C6A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</w:rPr>
              <w:t>-</w:t>
            </w:r>
            <w:r w:rsidRPr="00BD620B">
              <w:rPr>
                <w:rFonts w:ascii="TH SarabunIT๙" w:hAnsi="TH SarabunIT๙" w:cs="TH SarabunIT๙"/>
                <w:sz w:val="28"/>
                <w:cs/>
              </w:rPr>
              <w:t>กิจกรรมวิเคราะห์ผลการจัดซื้อจัดจ้างประจำปี</w:t>
            </w:r>
          </w:p>
          <w:p w:rsidR="00863C6A" w:rsidRPr="00BD620B" w:rsidRDefault="00863C6A" w:rsidP="00863C6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7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084A8C" wp14:editId="0620967C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833120</wp:posOffset>
                      </wp:positionV>
                      <wp:extent cx="1600200" cy="45719"/>
                      <wp:effectExtent l="38100" t="76200" r="0" b="8826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3B03C" id="ลูกศรเชื่อมต่อแบบตรง 4" o:spid="_x0000_s1026" type="#_x0000_t32" style="position:absolute;margin-left:43.6pt;margin-top:65.6pt;width:126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BD620B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360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" w:type="dxa"/>
            <w:gridSpan w:val="2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" w:type="dxa"/>
            <w:gridSpan w:val="2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  <w:gridSpan w:val="2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4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มีการดำเนินการตามแผนแล้วเสร็จ</w:t>
            </w:r>
          </w:p>
        </w:tc>
        <w:tc>
          <w:tcPr>
            <w:tcW w:w="1701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ภายในก.ย.66</w:t>
            </w:r>
          </w:p>
        </w:tc>
        <w:tc>
          <w:tcPr>
            <w:tcW w:w="2268" w:type="dxa"/>
          </w:tcPr>
          <w:p w:rsidR="00863C6A" w:rsidRPr="00BD620B" w:rsidRDefault="00863C6A" w:rsidP="00182101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-รายงานการกำกับการดำ-เนินงานและงบประมาณประจำเดือน</w:t>
            </w:r>
          </w:p>
          <w:p w:rsidR="00863C6A" w:rsidRPr="00BD620B" w:rsidRDefault="00863C6A" w:rsidP="00863C6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620B">
              <w:rPr>
                <w:rFonts w:ascii="TH SarabunIT๙" w:hAnsi="TH SarabunIT๙" w:cs="TH SarabunIT๙"/>
                <w:sz w:val="28"/>
              </w:rPr>
              <w:t>-</w:t>
            </w:r>
            <w:r w:rsidRPr="00BD620B">
              <w:rPr>
                <w:rFonts w:ascii="TH SarabunIT๙" w:hAnsi="TH SarabunIT๙" w:cs="TH SarabunIT๙"/>
                <w:sz w:val="28"/>
                <w:cs/>
              </w:rPr>
              <w:t>รายงานผลการจัดซื้อจัดจ้างหรือการจัดหาพัสดุ</w:t>
            </w:r>
          </w:p>
        </w:tc>
      </w:tr>
      <w:tr w:rsidR="00863C6A" w:rsidRPr="00BD620B" w:rsidTr="00182101">
        <w:tc>
          <w:tcPr>
            <w:tcW w:w="844" w:type="dxa"/>
          </w:tcPr>
          <w:p w:rsidR="00863C6A" w:rsidRPr="00BD620B" w:rsidRDefault="00BD620B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607" w:type="dxa"/>
            <w:gridSpan w:val="18"/>
          </w:tcPr>
          <w:p w:rsidR="00863C6A" w:rsidRPr="00BD620B" w:rsidRDefault="00863C6A" w:rsidP="00863C6A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การให้บริหารสาธารณะ/บริการประชาชน</w:t>
            </w:r>
          </w:p>
        </w:tc>
      </w:tr>
      <w:tr w:rsidR="00863C6A" w:rsidRPr="00BD620B" w:rsidTr="00182101">
        <w:tc>
          <w:tcPr>
            <w:tcW w:w="844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4" w:type="dxa"/>
          </w:tcPr>
          <w:p w:rsidR="00863C6A" w:rsidRPr="00BD620B" w:rsidRDefault="00BD620B" w:rsidP="00BD620B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1.ไม่ให้บริการแก่ประชาชนตามลำดับอันเนื่องมาจากความสัมพันธ์ส่วนตัวหรือการให้สิทธิพิเศษแก่คนบางกลุ่ม หรือมีการติดสินบนเพื่อให้ได้คิวเร็วขึ้น</w:t>
            </w:r>
          </w:p>
          <w:p w:rsidR="00BD620B" w:rsidRDefault="00BD620B" w:rsidP="00BD620B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2.มีการเรียกรับเงินพิเศษจากผู้ขอรับบริการนอกเหนือจากค่าธรรมเนียมปกติเพื่อแลกกับการให้บริการ หรือการพิจารณาอนุมัติ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อนุญาต</w:t>
            </w:r>
          </w:p>
          <w:p w:rsidR="00BD620B" w:rsidRPr="00BD620B" w:rsidRDefault="00BD620B" w:rsidP="008246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3.ให้บริการไม่เป็นไปตามมาตรฐานเช่น ใช้เวลาให้บริการน</w:t>
            </w:r>
            <w:r w:rsidR="008246A3">
              <w:rPr>
                <w:rFonts w:ascii="TH SarabunIT๙" w:hAnsi="TH SarabunIT๙" w:cs="TH SarabunIT๙" w:hint="cs"/>
                <w:sz w:val="28"/>
                <w:cs/>
              </w:rPr>
              <w:t>้อ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>ยกว่าที่กำหนดไว้</w:t>
            </w:r>
          </w:p>
        </w:tc>
        <w:tc>
          <w:tcPr>
            <w:tcW w:w="2616" w:type="dxa"/>
          </w:tcPr>
          <w:p w:rsidR="00863C6A" w:rsidRPr="00BD620B" w:rsidRDefault="00863C6A" w:rsidP="00182101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BD620B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</w:t>
            </w:r>
            <w:r w:rsidR="00BD620B">
              <w:rPr>
                <w:rFonts w:ascii="TH SarabunIT๙" w:hAnsi="TH SarabunIT๙" w:cs="TH SarabunIT๙"/>
                <w:sz w:val="28"/>
              </w:rPr>
              <w:t>NO Gift Policy</w:t>
            </w:r>
          </w:p>
          <w:p w:rsidR="00863C6A" w:rsidRDefault="00863C6A" w:rsidP="00182101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-โครงการเสริมสร้างวัฒนธรรมการให้บริการอย่างเท่าเทียมกัน</w:t>
            </w:r>
          </w:p>
          <w:p w:rsidR="00BD620B" w:rsidRDefault="00BD620B" w:rsidP="001821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-มาตรการจัดให้มีระบบและช่องทางการรับเรื่องร้องเรียนเกี่ยวกับการทุจริตของหน่วยงาน</w:t>
            </w:r>
          </w:p>
          <w:p w:rsidR="00BD620B" w:rsidRDefault="00BD620B" w:rsidP="001821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-มาตรการจัดการเรื่องราวร้องทุกข์/ร้องเรียน</w:t>
            </w:r>
          </w:p>
          <w:p w:rsidR="00BD620B" w:rsidRPr="00BD620B" w:rsidRDefault="00BD620B" w:rsidP="001821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7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360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" w:type="dxa"/>
            <w:gridSpan w:val="2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5" w:type="dxa"/>
            <w:gridSpan w:val="2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  <w:gridSpan w:val="2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7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65408" behindDoc="1" locked="0" layoutInCell="1" allowOverlap="1" wp14:anchorId="21801BAD" wp14:editId="4AB274B8">
                  <wp:simplePos x="0" y="0"/>
                  <wp:positionH relativeFrom="column">
                    <wp:posOffset>-1570990</wp:posOffset>
                  </wp:positionH>
                  <wp:positionV relativeFrom="paragraph">
                    <wp:posOffset>529590</wp:posOffset>
                  </wp:positionV>
                  <wp:extent cx="1767840" cy="213360"/>
                  <wp:effectExtent l="0" t="0" r="3810" b="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4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มีการดำเนินการตามแผนแล้วเสร็จ</w:t>
            </w:r>
          </w:p>
        </w:tc>
        <w:tc>
          <w:tcPr>
            <w:tcW w:w="1701" w:type="dxa"/>
          </w:tcPr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ภายในก.ย.66</w:t>
            </w:r>
          </w:p>
        </w:tc>
        <w:tc>
          <w:tcPr>
            <w:tcW w:w="2268" w:type="dxa"/>
          </w:tcPr>
          <w:p w:rsidR="00BD620B" w:rsidRPr="00BD620B" w:rsidRDefault="00BD620B" w:rsidP="00BD620B">
            <w:pPr>
              <w:rPr>
                <w:rFonts w:ascii="TH SarabunIT๙" w:hAnsi="TH SarabunIT๙" w:cs="TH SarabunIT๙"/>
                <w:sz w:val="28"/>
              </w:rPr>
            </w:pPr>
            <w:r w:rsidRPr="00BD620B">
              <w:rPr>
                <w:rFonts w:ascii="TH SarabunIT๙" w:hAnsi="TH SarabunIT๙" w:cs="TH SarabunIT๙"/>
                <w:sz w:val="28"/>
                <w:cs/>
              </w:rPr>
              <w:t>-ประกาศเจตนารมณ์ไม่รับของขวัญและของกำนัลทุกชนิดจากการปฏิบัติ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z w:val="28"/>
              </w:rPr>
              <w:t>NO Gift Policy</w:t>
            </w:r>
          </w:p>
          <w:p w:rsidR="00863C6A" w:rsidRPr="00BD620B" w:rsidRDefault="00863C6A" w:rsidP="001821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63C6A" w:rsidRPr="00BD620B" w:rsidRDefault="00863C6A" w:rsidP="007D2B56">
      <w:pPr>
        <w:jc w:val="center"/>
        <w:rPr>
          <w:rFonts w:ascii="TH SarabunIT๙" w:hAnsi="TH SarabunIT๙" w:cs="TH SarabunIT๙"/>
          <w:sz w:val="28"/>
        </w:rPr>
      </w:pPr>
    </w:p>
    <w:p w:rsidR="00863C6A" w:rsidRPr="00BD620B" w:rsidRDefault="00863C6A" w:rsidP="007D2B56">
      <w:pPr>
        <w:jc w:val="center"/>
        <w:rPr>
          <w:rFonts w:ascii="TH SarabunIT๙" w:hAnsi="TH SarabunIT๙" w:cs="TH SarabunIT๙"/>
          <w:sz w:val="28"/>
        </w:rPr>
      </w:pPr>
    </w:p>
    <w:p w:rsidR="00863C6A" w:rsidRPr="00BD620B" w:rsidRDefault="00863C6A" w:rsidP="007D2B56">
      <w:pPr>
        <w:jc w:val="center"/>
        <w:rPr>
          <w:rFonts w:ascii="TH SarabunIT๙" w:hAnsi="TH SarabunIT๙" w:cs="TH SarabunIT๙"/>
          <w:sz w:val="28"/>
        </w:rPr>
      </w:pPr>
    </w:p>
    <w:p w:rsidR="00863C6A" w:rsidRPr="00BD620B" w:rsidRDefault="00863C6A" w:rsidP="007D2B56">
      <w:pPr>
        <w:jc w:val="center"/>
        <w:rPr>
          <w:rFonts w:ascii="TH SarabunIT๙" w:hAnsi="TH SarabunIT๙" w:cs="TH SarabunIT๙"/>
          <w:sz w:val="28"/>
        </w:rPr>
      </w:pPr>
    </w:p>
    <w:p w:rsidR="00863C6A" w:rsidRPr="00BD620B" w:rsidRDefault="00863C6A" w:rsidP="007D2B56">
      <w:pPr>
        <w:jc w:val="center"/>
        <w:rPr>
          <w:rFonts w:ascii="TH SarabunIT๙" w:hAnsi="TH SarabunIT๙" w:cs="TH SarabunIT๙"/>
          <w:sz w:val="28"/>
          <w:cs/>
        </w:rPr>
      </w:pPr>
    </w:p>
    <w:sectPr w:rsidR="00863C6A" w:rsidRPr="00BD620B" w:rsidSect="007D2B56">
      <w:pgSz w:w="16838" w:h="11906" w:orient="landscape"/>
      <w:pgMar w:top="96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6"/>
    <w:rsid w:val="001C2116"/>
    <w:rsid w:val="001D7830"/>
    <w:rsid w:val="00307671"/>
    <w:rsid w:val="007D2B56"/>
    <w:rsid w:val="008246A3"/>
    <w:rsid w:val="00863C6A"/>
    <w:rsid w:val="00BD620B"/>
    <w:rsid w:val="00C53704"/>
    <w:rsid w:val="00E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1565938-F5BB-4937-8B83-6F4427C4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auttarawong</dc:creator>
  <cp:keywords/>
  <dc:description/>
  <cp:lastModifiedBy>aranya auttarawong</cp:lastModifiedBy>
  <cp:revision>4</cp:revision>
  <dcterms:created xsi:type="dcterms:W3CDTF">2023-04-19T07:10:00Z</dcterms:created>
  <dcterms:modified xsi:type="dcterms:W3CDTF">2023-04-25T08:21:00Z</dcterms:modified>
</cp:coreProperties>
</file>